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c44dee262d7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ayout w:type="fixed"/>
        <w:tblLook w:val="0000"/>
      </w:tblPr>
      <w:tblGrid>
        <w:gridCol w:w="4680"/>
        <w:gridCol w:w="5760"/>
      </w:tblGrid>
      <w:tr w:rsidR="00FF5219" w:rsidRPr="0070046A" w:rsidTr="002A5868">
        <w:tc>
          <w:tcPr>
            <w:tcW w:w="4680" w:type="dxa"/>
          </w:tcPr>
          <w:p w:rsidR="00FF5219" w:rsidRPr="0070046A" w:rsidRDefault="002A5868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CÔNG TY CỔ PHẦN MINH HỮU LIÊN</w:t>
            </w:r>
          </w:p>
        </w:tc>
        <w:tc>
          <w:tcPr>
            <w:tcW w:w="5760" w:type="dxa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046A">
                  <w:rPr>
                    <w:rFonts w:cs="Arial"/>
                    <w:b/>
                  </w:rPr>
                  <w:t>NAM</w:t>
                </w:r>
              </w:smartTag>
            </w:smartTag>
          </w:p>
          <w:p w:rsidR="00FF5219" w:rsidRPr="0070046A" w:rsidRDefault="00FF5219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  <w:b/>
              </w:rPr>
              <w:t>Độc lập – Tự do – Hạnh phúc</w:t>
            </w:r>
          </w:p>
        </w:tc>
      </w:tr>
      <w:tr w:rsidR="00FF5219" w:rsidRPr="0070046A" w:rsidTr="002A5868">
        <w:trPr>
          <w:trHeight w:val="315"/>
        </w:trPr>
        <w:tc>
          <w:tcPr>
            <w:tcW w:w="4680" w:type="dxa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--------------------</w:t>
            </w:r>
          </w:p>
        </w:tc>
        <w:tc>
          <w:tcPr>
            <w:tcW w:w="5760" w:type="dxa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----------------------</w:t>
            </w:r>
          </w:p>
        </w:tc>
      </w:tr>
      <w:tr w:rsidR="00FF5219" w:rsidRPr="0070046A" w:rsidTr="002A5868">
        <w:tc>
          <w:tcPr>
            <w:tcW w:w="4680" w:type="dxa"/>
          </w:tcPr>
          <w:p w:rsidR="00FF5219" w:rsidRPr="0070046A" w:rsidRDefault="00FF5219" w:rsidP="00003BB6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 xml:space="preserve">Số : </w:t>
            </w:r>
            <w:r w:rsidR="00E92754">
              <w:rPr>
                <w:rFonts w:cs="Arial"/>
              </w:rPr>
              <w:t>15</w:t>
            </w:r>
            <w:r w:rsidR="006475F6" w:rsidRPr="0070046A">
              <w:rPr>
                <w:rFonts w:cs="Arial"/>
              </w:rPr>
              <w:t>0</w:t>
            </w:r>
            <w:r w:rsidR="004F786E" w:rsidRPr="0070046A">
              <w:rPr>
                <w:rFonts w:cs="Arial"/>
              </w:rPr>
              <w:t>7</w:t>
            </w:r>
            <w:r w:rsidR="00E92754">
              <w:rPr>
                <w:rFonts w:cs="Arial"/>
              </w:rPr>
              <w:t>13</w:t>
            </w:r>
            <w:r w:rsidRPr="0070046A">
              <w:rPr>
                <w:rFonts w:cs="Arial"/>
              </w:rPr>
              <w:t>/CBTT</w:t>
            </w:r>
          </w:p>
        </w:tc>
        <w:tc>
          <w:tcPr>
            <w:tcW w:w="5760" w:type="dxa"/>
          </w:tcPr>
          <w:p w:rsidR="00FF5219" w:rsidRPr="0070046A" w:rsidRDefault="00FF5219" w:rsidP="00003BB6">
            <w:pPr>
              <w:spacing w:before="60"/>
              <w:jc w:val="right"/>
              <w:rPr>
                <w:rFonts w:cs="Arial"/>
                <w:i/>
              </w:rPr>
            </w:pPr>
            <w:r w:rsidRPr="0070046A">
              <w:rPr>
                <w:rFonts w:cs="Arial"/>
                <w:i/>
              </w:rPr>
              <w:t xml:space="preserve">TP. Hồ Chí Minh, ngày </w:t>
            </w:r>
            <w:r w:rsidR="00E92754">
              <w:rPr>
                <w:rFonts w:cs="Arial"/>
                <w:i/>
              </w:rPr>
              <w:t>15</w:t>
            </w:r>
            <w:r w:rsidRPr="0070046A">
              <w:rPr>
                <w:rFonts w:cs="Arial"/>
                <w:i/>
              </w:rPr>
              <w:t xml:space="preserve">  tháng 0</w:t>
            </w:r>
            <w:r w:rsidR="004F786E" w:rsidRPr="0070046A">
              <w:rPr>
                <w:rFonts w:cs="Arial"/>
                <w:i/>
              </w:rPr>
              <w:t>7</w:t>
            </w:r>
            <w:r w:rsidRPr="0070046A">
              <w:rPr>
                <w:rFonts w:cs="Arial"/>
                <w:i/>
              </w:rPr>
              <w:t xml:space="preserve"> năm 201</w:t>
            </w:r>
            <w:r w:rsidR="00E92754">
              <w:rPr>
                <w:rFonts w:cs="Arial"/>
                <w:i/>
              </w:rPr>
              <w:t>3</w:t>
            </w:r>
          </w:p>
        </w:tc>
      </w:tr>
    </w:tbl>
    <w:p w:rsidR="00FF5219" w:rsidRPr="0070046A" w:rsidRDefault="00FF5219" w:rsidP="0099528D">
      <w:pPr>
        <w:spacing w:before="60"/>
        <w:jc w:val="center"/>
        <w:rPr>
          <w:rFonts w:cs="Arial"/>
          <w:b/>
        </w:rPr>
      </w:pPr>
    </w:p>
    <w:p w:rsidR="00FF5219" w:rsidRPr="0070046A" w:rsidRDefault="00FF5219" w:rsidP="0099528D">
      <w:pPr>
        <w:spacing w:before="60"/>
        <w:jc w:val="center"/>
        <w:rPr>
          <w:rFonts w:cs="Arial"/>
          <w:b/>
          <w:sz w:val="32"/>
          <w:szCs w:val="32"/>
        </w:rPr>
      </w:pPr>
      <w:r w:rsidRPr="0070046A">
        <w:rPr>
          <w:rFonts w:cs="Arial"/>
          <w:b/>
          <w:sz w:val="32"/>
          <w:szCs w:val="32"/>
        </w:rPr>
        <w:t>BÁO CÁO TÌNH HÌNH QUẢN TRỊ CÔNG TY</w:t>
      </w:r>
    </w:p>
    <w:p w:rsidR="00FF5219" w:rsidRPr="0070046A" w:rsidRDefault="00684557" w:rsidP="0099528D">
      <w:pPr>
        <w:spacing w:before="60"/>
        <w:jc w:val="center"/>
        <w:rPr>
          <w:rFonts w:cs="Arial"/>
          <w:b/>
        </w:rPr>
      </w:pPr>
      <w:r w:rsidRPr="0070046A">
        <w:rPr>
          <w:rFonts w:cs="Arial"/>
          <w:b/>
        </w:rPr>
        <w:t>(</w:t>
      </w:r>
      <w:r w:rsidR="004F786E" w:rsidRPr="0070046A">
        <w:rPr>
          <w:rFonts w:cs="Arial"/>
          <w:b/>
        </w:rPr>
        <w:t>6 tháng</w:t>
      </w:r>
      <w:r w:rsidR="00FF5219" w:rsidRPr="0070046A">
        <w:rPr>
          <w:rFonts w:cs="Arial"/>
          <w:b/>
        </w:rPr>
        <w:t>)</w:t>
      </w:r>
    </w:p>
    <w:p w:rsidR="00FF5219" w:rsidRPr="0070046A" w:rsidRDefault="00FF5219" w:rsidP="0099528D">
      <w:pPr>
        <w:spacing w:before="60"/>
        <w:jc w:val="center"/>
        <w:rPr>
          <w:rFonts w:cs="Arial"/>
          <w:b/>
          <w:sz w:val="16"/>
          <w:szCs w:val="16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2700"/>
        <w:gridCol w:w="5940"/>
      </w:tblGrid>
      <w:tr w:rsidR="00FF5219" w:rsidRPr="0070046A" w:rsidTr="0070289A">
        <w:trPr>
          <w:trHeight w:val="600"/>
        </w:trPr>
        <w:tc>
          <w:tcPr>
            <w:tcW w:w="2700" w:type="dxa"/>
          </w:tcPr>
          <w:p w:rsidR="00FF5219" w:rsidRPr="0070046A" w:rsidRDefault="00FF5219" w:rsidP="0099528D">
            <w:pPr>
              <w:spacing w:before="60"/>
              <w:jc w:val="right"/>
              <w:rPr>
                <w:rFonts w:cs="Arial"/>
                <w:b/>
                <w:i/>
              </w:rPr>
            </w:pPr>
            <w:r w:rsidRPr="0070046A">
              <w:rPr>
                <w:rFonts w:cs="Arial"/>
                <w:b/>
                <w:i/>
              </w:rPr>
              <w:t>Kính gửi:</w:t>
            </w:r>
          </w:p>
        </w:tc>
        <w:tc>
          <w:tcPr>
            <w:tcW w:w="5940" w:type="dxa"/>
          </w:tcPr>
          <w:p w:rsidR="00FF5219" w:rsidRPr="0070046A" w:rsidRDefault="00FF5219" w:rsidP="0099528D">
            <w:pPr>
              <w:spacing w:before="60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- Ủy ban Chứng khoán Nhà nước</w:t>
            </w:r>
          </w:p>
          <w:p w:rsidR="00FF5219" w:rsidRPr="0070046A" w:rsidRDefault="00FF5219" w:rsidP="0099528D">
            <w:pPr>
              <w:spacing w:before="60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- Sở Giao dịch Chứng khoán Hà Nội</w:t>
            </w:r>
          </w:p>
        </w:tc>
      </w:tr>
    </w:tbl>
    <w:p w:rsidR="00FF5219" w:rsidRPr="0070046A" w:rsidRDefault="00FF5219" w:rsidP="0099528D">
      <w:pPr>
        <w:spacing w:before="60"/>
        <w:rPr>
          <w:rFonts w:cs="Arial"/>
          <w:sz w:val="16"/>
          <w:szCs w:val="16"/>
        </w:rPr>
      </w:pPr>
    </w:p>
    <w:p w:rsidR="004F786E" w:rsidRPr="0070046A" w:rsidRDefault="004F786E" w:rsidP="004F786E">
      <w:pPr>
        <w:numPr>
          <w:ilvl w:val="0"/>
          <w:numId w:val="2"/>
        </w:numPr>
        <w:spacing w:after="200"/>
        <w:ind w:left="1296" w:right="-14"/>
      </w:pPr>
      <w:r w:rsidRPr="0070046A">
        <w:rPr>
          <w:spacing w:val="-1"/>
        </w:rPr>
        <w:t>T</w:t>
      </w:r>
      <w:r w:rsidRPr="0070046A">
        <w:t>ên</w:t>
      </w:r>
      <w:r w:rsidRPr="0070046A">
        <w:rPr>
          <w:spacing w:val="1"/>
        </w:rPr>
        <w:t xml:space="preserve"> </w:t>
      </w:r>
      <w:r w:rsidRPr="0070046A">
        <w:t>c</w:t>
      </w:r>
      <w:r w:rsidRPr="0070046A">
        <w:rPr>
          <w:spacing w:val="-1"/>
        </w:rPr>
        <w:t>ôn</w:t>
      </w:r>
      <w:r w:rsidRPr="0070046A">
        <w:t>g</w:t>
      </w:r>
      <w:r w:rsidRPr="0070046A">
        <w:rPr>
          <w:spacing w:val="1"/>
        </w:rPr>
        <w:t xml:space="preserve"> t</w:t>
      </w:r>
      <w:r w:rsidRPr="0070046A">
        <w:t>y</w:t>
      </w:r>
      <w:r w:rsidRPr="0070046A">
        <w:rPr>
          <w:spacing w:val="-4"/>
        </w:rPr>
        <w:t xml:space="preserve"> </w:t>
      </w:r>
      <w:r w:rsidRPr="0070046A">
        <w:rPr>
          <w:spacing w:val="1"/>
        </w:rPr>
        <w:t>đ</w:t>
      </w:r>
      <w:r w:rsidRPr="0070046A">
        <w:t>ại</w:t>
      </w:r>
      <w:r w:rsidRPr="0070046A">
        <w:rPr>
          <w:spacing w:val="1"/>
        </w:rPr>
        <w:t xml:space="preserve"> </w:t>
      </w:r>
      <w:r w:rsidRPr="0070046A">
        <w:rPr>
          <w:spacing w:val="-2"/>
        </w:rPr>
        <w:t>c</w:t>
      </w:r>
      <w:r w:rsidRPr="0070046A">
        <w:rPr>
          <w:spacing w:val="1"/>
        </w:rPr>
        <w:t>h</w:t>
      </w:r>
      <w:r w:rsidRPr="0070046A">
        <w:rPr>
          <w:spacing w:val="-1"/>
        </w:rPr>
        <w:t>ú</w:t>
      </w:r>
      <w:r w:rsidRPr="0070046A">
        <w:rPr>
          <w:spacing w:val="1"/>
        </w:rPr>
        <w:t>n</w:t>
      </w:r>
      <w:r w:rsidRPr="0070046A">
        <w:rPr>
          <w:spacing w:val="-1"/>
        </w:rPr>
        <w:t>g</w:t>
      </w:r>
      <w:r w:rsidRPr="0070046A">
        <w:t>: CÔNG TY CỔ PHẦN MINH HỮU LIÊN</w:t>
      </w:r>
    </w:p>
    <w:p w:rsidR="004F786E" w:rsidRPr="0070046A" w:rsidRDefault="004F786E" w:rsidP="004F786E">
      <w:pPr>
        <w:numPr>
          <w:ilvl w:val="0"/>
          <w:numId w:val="2"/>
        </w:numPr>
        <w:spacing w:after="200"/>
        <w:ind w:left="1296" w:right="-14"/>
        <w:rPr>
          <w:spacing w:val="-1"/>
        </w:rPr>
      </w:pPr>
      <w:r w:rsidRPr="0070046A">
        <w:rPr>
          <w:spacing w:val="-1"/>
        </w:rPr>
        <w:t>Địa chỉ trụ sở chính: R1-49 KP Hưng Phước 4, Phú Mỹ Hưng, Bùi Bằng Đoàn, Phường Tân Phong, Quận 7, TP. Hồ Chí Minh</w:t>
      </w:r>
      <w:r w:rsidRPr="0070046A">
        <w:rPr>
          <w:spacing w:val="-1"/>
        </w:rPr>
        <w:tab/>
      </w:r>
    </w:p>
    <w:p w:rsidR="004F786E" w:rsidRPr="0070046A" w:rsidRDefault="004F786E" w:rsidP="004F786E">
      <w:pPr>
        <w:numPr>
          <w:ilvl w:val="0"/>
          <w:numId w:val="2"/>
        </w:numPr>
        <w:spacing w:after="200"/>
        <w:ind w:left="1296" w:right="-14"/>
        <w:rPr>
          <w:spacing w:val="-1"/>
        </w:rPr>
      </w:pPr>
      <w:r w:rsidRPr="0070046A">
        <w:rPr>
          <w:spacing w:val="-1"/>
        </w:rPr>
        <w:t>Điện thoại: (84.8) 5412 2948</w:t>
      </w:r>
      <w:r w:rsidRPr="0070046A">
        <w:rPr>
          <w:spacing w:val="-1"/>
        </w:rPr>
        <w:tab/>
        <w:t>Fax: (84.8) 5412 2947</w:t>
      </w:r>
    </w:p>
    <w:p w:rsidR="004F786E" w:rsidRPr="0070046A" w:rsidRDefault="004F786E" w:rsidP="004F786E">
      <w:pPr>
        <w:numPr>
          <w:ilvl w:val="0"/>
          <w:numId w:val="2"/>
        </w:numPr>
        <w:spacing w:after="200"/>
        <w:ind w:left="1296" w:right="-14"/>
      </w:pPr>
      <w:r w:rsidRPr="0070046A">
        <w:rPr>
          <w:spacing w:val="-1"/>
        </w:rPr>
        <w:t>V</w:t>
      </w:r>
      <w:r w:rsidRPr="0070046A">
        <w:rPr>
          <w:spacing w:val="1"/>
        </w:rPr>
        <w:t>ố</w:t>
      </w:r>
      <w:r w:rsidRPr="0070046A">
        <w:t>n</w:t>
      </w:r>
      <w:r w:rsidRPr="0070046A">
        <w:rPr>
          <w:spacing w:val="-2"/>
        </w:rPr>
        <w:t xml:space="preserve"> </w:t>
      </w:r>
      <w:r w:rsidRPr="0070046A">
        <w:rPr>
          <w:spacing w:val="1"/>
        </w:rPr>
        <w:t>đi</w:t>
      </w:r>
      <w:r w:rsidRPr="0070046A">
        <w:rPr>
          <w:spacing w:val="-2"/>
        </w:rPr>
        <w:t>ề</w:t>
      </w:r>
      <w:r w:rsidRPr="0070046A">
        <w:t>u</w:t>
      </w:r>
      <w:r w:rsidRPr="0070046A">
        <w:rPr>
          <w:spacing w:val="1"/>
        </w:rPr>
        <w:t xml:space="preserve"> </w:t>
      </w:r>
      <w:r w:rsidRPr="0070046A">
        <w:rPr>
          <w:spacing w:val="-1"/>
        </w:rPr>
        <w:t>l</w:t>
      </w:r>
      <w:r w:rsidRPr="0070046A">
        <w:t xml:space="preserve">ệ: </w:t>
      </w:r>
      <w:r w:rsidRPr="0070046A">
        <w:rPr>
          <w:sz w:val="22"/>
          <w:szCs w:val="26"/>
          <w:lang w:val="nl-NL"/>
        </w:rPr>
        <w:t>39.763.500.000 VNĐ</w:t>
      </w:r>
    </w:p>
    <w:p w:rsidR="004F786E" w:rsidRPr="0070046A" w:rsidRDefault="004F786E" w:rsidP="004F786E">
      <w:pPr>
        <w:numPr>
          <w:ilvl w:val="0"/>
          <w:numId w:val="2"/>
        </w:numPr>
        <w:spacing w:after="200"/>
        <w:ind w:left="1296" w:right="-14"/>
      </w:pPr>
      <w:r w:rsidRPr="0070046A">
        <w:t>Mã c</w:t>
      </w:r>
      <w:r w:rsidRPr="0070046A">
        <w:rPr>
          <w:spacing w:val="1"/>
        </w:rPr>
        <w:t>h</w:t>
      </w:r>
      <w:r w:rsidRPr="0070046A">
        <w:rPr>
          <w:spacing w:val="-3"/>
        </w:rPr>
        <w:t>ứ</w:t>
      </w:r>
      <w:r w:rsidRPr="0070046A">
        <w:rPr>
          <w:spacing w:val="1"/>
        </w:rPr>
        <w:t>n</w:t>
      </w:r>
      <w:r w:rsidRPr="0070046A">
        <w:t>g</w:t>
      </w:r>
      <w:r w:rsidRPr="0070046A">
        <w:rPr>
          <w:spacing w:val="-2"/>
        </w:rPr>
        <w:t xml:space="preserve"> </w:t>
      </w:r>
      <w:r w:rsidRPr="0070046A">
        <w:rPr>
          <w:spacing w:val="1"/>
        </w:rPr>
        <w:t>k</w:t>
      </w:r>
      <w:r w:rsidRPr="0070046A">
        <w:rPr>
          <w:spacing w:val="-1"/>
        </w:rPr>
        <w:t>h</w:t>
      </w:r>
      <w:r w:rsidRPr="0070046A">
        <w:rPr>
          <w:spacing w:val="1"/>
        </w:rPr>
        <w:t>o</w:t>
      </w:r>
      <w:r w:rsidRPr="0070046A">
        <w:rPr>
          <w:spacing w:val="-2"/>
        </w:rPr>
        <w:t>á</w:t>
      </w:r>
      <w:r w:rsidRPr="0070046A">
        <w:t>n</w:t>
      </w:r>
      <w:r w:rsidRPr="0070046A">
        <w:rPr>
          <w:spacing w:val="1"/>
        </w:rPr>
        <w:t xml:space="preserve"> </w:t>
      </w:r>
      <w:r w:rsidRPr="0070046A">
        <w:t>: MHL</w:t>
      </w:r>
    </w:p>
    <w:p w:rsidR="00FF5219" w:rsidRPr="0070046A" w:rsidRDefault="00FF5219" w:rsidP="0099528D">
      <w:pPr>
        <w:spacing w:before="60"/>
        <w:rPr>
          <w:rFonts w:cs="Arial"/>
          <w:b/>
        </w:rPr>
      </w:pPr>
      <w:r w:rsidRPr="0070046A">
        <w:rPr>
          <w:rFonts w:cs="Arial"/>
          <w:b/>
        </w:rPr>
        <w:t>I. Hoạt động của Hội đồng quản trị:</w:t>
      </w:r>
    </w:p>
    <w:p w:rsidR="00FF5219" w:rsidRPr="0070046A" w:rsidRDefault="00FF5219" w:rsidP="004F786E">
      <w:pPr>
        <w:numPr>
          <w:ilvl w:val="0"/>
          <w:numId w:val="3"/>
        </w:numPr>
        <w:spacing w:before="60"/>
        <w:rPr>
          <w:rFonts w:cs="Arial"/>
        </w:rPr>
      </w:pPr>
      <w:r w:rsidRPr="0070046A">
        <w:rPr>
          <w:rFonts w:cs="Arial"/>
        </w:rPr>
        <w:t>Các cuộc họp của HĐQT: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102"/>
        <w:gridCol w:w="1629"/>
        <w:gridCol w:w="1651"/>
        <w:gridCol w:w="895"/>
        <w:gridCol w:w="2608"/>
      </w:tblGrid>
      <w:tr w:rsidR="00FF5219" w:rsidRPr="0070046A" w:rsidTr="00C45F11">
        <w:trPr>
          <w:trHeight w:val="667"/>
          <w:jc w:val="center"/>
        </w:trPr>
        <w:tc>
          <w:tcPr>
            <w:tcW w:w="778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STT</w:t>
            </w:r>
          </w:p>
        </w:tc>
        <w:tc>
          <w:tcPr>
            <w:tcW w:w="2102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Thành viên HĐQT</w:t>
            </w:r>
          </w:p>
        </w:tc>
        <w:tc>
          <w:tcPr>
            <w:tcW w:w="1629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Chức vụ</w:t>
            </w:r>
          </w:p>
        </w:tc>
        <w:tc>
          <w:tcPr>
            <w:tcW w:w="1651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Số buổi họp tham dự</w:t>
            </w:r>
          </w:p>
        </w:tc>
        <w:tc>
          <w:tcPr>
            <w:tcW w:w="895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Tỷ lệ</w:t>
            </w:r>
          </w:p>
        </w:tc>
        <w:tc>
          <w:tcPr>
            <w:tcW w:w="2608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Lý do không tham dự</w:t>
            </w:r>
          </w:p>
        </w:tc>
      </w:tr>
      <w:tr w:rsidR="00FF5219" w:rsidRPr="0070046A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70046A" w:rsidRDefault="0099528D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1</w:t>
            </w:r>
          </w:p>
        </w:tc>
        <w:tc>
          <w:tcPr>
            <w:tcW w:w="2102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Trần Xảo Cơ</w:t>
            </w:r>
          </w:p>
        </w:tc>
        <w:tc>
          <w:tcPr>
            <w:tcW w:w="1629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Chủ tịch</w:t>
            </w:r>
          </w:p>
        </w:tc>
        <w:tc>
          <w:tcPr>
            <w:tcW w:w="1651" w:type="dxa"/>
            <w:vAlign w:val="center"/>
          </w:tcPr>
          <w:p w:rsidR="00FF5219" w:rsidRPr="0070046A" w:rsidRDefault="004F786E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70046A" w:rsidRDefault="0099528D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</w:p>
        </w:tc>
      </w:tr>
      <w:tr w:rsidR="00FF5219" w:rsidRPr="0070046A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70046A" w:rsidRDefault="0099528D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2</w:t>
            </w:r>
          </w:p>
        </w:tc>
        <w:tc>
          <w:tcPr>
            <w:tcW w:w="2102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Trần Tuấn Minh</w:t>
            </w:r>
          </w:p>
        </w:tc>
        <w:tc>
          <w:tcPr>
            <w:tcW w:w="1629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70046A" w:rsidRDefault="004F786E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70046A" w:rsidRDefault="0099528D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</w:p>
        </w:tc>
      </w:tr>
      <w:tr w:rsidR="00FF5219" w:rsidRPr="0070046A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70046A" w:rsidRDefault="0099528D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3</w:t>
            </w:r>
          </w:p>
        </w:tc>
        <w:tc>
          <w:tcPr>
            <w:tcW w:w="2102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Lê Anh Hải</w:t>
            </w:r>
          </w:p>
        </w:tc>
        <w:tc>
          <w:tcPr>
            <w:tcW w:w="1629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70046A" w:rsidRDefault="004F786E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70046A" w:rsidRDefault="0099528D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</w:p>
        </w:tc>
      </w:tr>
      <w:tr w:rsidR="00FF5219" w:rsidRPr="0070046A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70046A" w:rsidRDefault="0099528D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4</w:t>
            </w:r>
          </w:p>
        </w:tc>
        <w:tc>
          <w:tcPr>
            <w:tcW w:w="2102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Khưu Kim Hòa</w:t>
            </w:r>
          </w:p>
        </w:tc>
        <w:tc>
          <w:tcPr>
            <w:tcW w:w="1629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70046A" w:rsidRDefault="004F786E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70046A" w:rsidRDefault="0099528D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</w:p>
        </w:tc>
      </w:tr>
      <w:tr w:rsidR="00FF5219" w:rsidRPr="0070046A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70046A" w:rsidRDefault="0099528D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5</w:t>
            </w:r>
          </w:p>
        </w:tc>
        <w:tc>
          <w:tcPr>
            <w:tcW w:w="2102" w:type="dxa"/>
            <w:vAlign w:val="center"/>
          </w:tcPr>
          <w:p w:rsidR="00FF5219" w:rsidRPr="0070046A" w:rsidRDefault="000E1446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Trần Thanh Sang</w:t>
            </w:r>
          </w:p>
        </w:tc>
        <w:tc>
          <w:tcPr>
            <w:tcW w:w="1629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70046A" w:rsidRDefault="004F786E" w:rsidP="0099528D">
            <w:pPr>
              <w:spacing w:before="60"/>
              <w:jc w:val="center"/>
              <w:rPr>
                <w:rFonts w:cs="Arial"/>
              </w:rPr>
            </w:pPr>
            <w:r w:rsidRPr="0070046A">
              <w:rPr>
                <w:rFonts w:cs="Arial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70046A" w:rsidRDefault="0099528D" w:rsidP="0099528D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70046A" w:rsidRDefault="00FF5219" w:rsidP="0099528D">
            <w:pPr>
              <w:spacing w:before="60"/>
              <w:rPr>
                <w:rFonts w:cs="Arial"/>
              </w:rPr>
            </w:pPr>
          </w:p>
        </w:tc>
      </w:tr>
    </w:tbl>
    <w:p w:rsidR="00FF5219" w:rsidRPr="0070046A" w:rsidRDefault="00FF5219" w:rsidP="0099528D">
      <w:pPr>
        <w:spacing w:before="60"/>
        <w:rPr>
          <w:rFonts w:cs="Arial"/>
        </w:rPr>
      </w:pPr>
    </w:p>
    <w:p w:rsidR="00FF5219" w:rsidRPr="0070046A" w:rsidRDefault="00FF5219" w:rsidP="0099528D">
      <w:pPr>
        <w:numPr>
          <w:ilvl w:val="0"/>
          <w:numId w:val="1"/>
        </w:numPr>
        <w:spacing w:before="60"/>
        <w:rPr>
          <w:rFonts w:cs="Arial"/>
        </w:rPr>
      </w:pPr>
      <w:r w:rsidRPr="0070046A">
        <w:rPr>
          <w:rFonts w:cs="Arial"/>
        </w:rPr>
        <w:t>Hoạt động giám sát của HĐQT đối với Ban Giám đốc:</w:t>
      </w:r>
    </w:p>
    <w:p w:rsidR="00FF5219" w:rsidRPr="00CF1B79" w:rsidRDefault="0099528D" w:rsidP="000E1446">
      <w:pPr>
        <w:numPr>
          <w:ilvl w:val="1"/>
          <w:numId w:val="1"/>
        </w:numPr>
        <w:spacing w:before="60"/>
        <w:jc w:val="both"/>
        <w:rPr>
          <w:rFonts w:cs="Arial"/>
        </w:rPr>
      </w:pPr>
      <w:r w:rsidRPr="0070046A">
        <w:rPr>
          <w:rFonts w:cs="Arial"/>
          <w:color w:val="000000"/>
        </w:rPr>
        <w:t xml:space="preserve">Giám sát công tác chỉ đạo và điều hành hoạt động sản xuất kinh doanh, đảm bảo đạt chỉ tiêu kế hoạch quý </w:t>
      </w:r>
      <w:r w:rsidR="000E1446" w:rsidRPr="0070046A">
        <w:rPr>
          <w:rFonts w:cs="Arial"/>
          <w:color w:val="000000"/>
        </w:rPr>
        <w:t>2</w:t>
      </w:r>
      <w:r w:rsidRPr="0070046A">
        <w:rPr>
          <w:rFonts w:cs="Arial"/>
          <w:color w:val="000000"/>
        </w:rPr>
        <w:t xml:space="preserve"> </w:t>
      </w:r>
      <w:r w:rsidR="004F786E" w:rsidRPr="0070046A">
        <w:rPr>
          <w:rFonts w:cs="Arial"/>
          <w:color w:val="000000"/>
        </w:rPr>
        <w:t xml:space="preserve">và quý 3 của </w:t>
      </w:r>
      <w:r w:rsidRPr="0070046A">
        <w:rPr>
          <w:rFonts w:cs="Arial"/>
          <w:color w:val="000000"/>
        </w:rPr>
        <w:t xml:space="preserve">năm </w:t>
      </w:r>
      <w:r w:rsidR="00E92754">
        <w:rPr>
          <w:rFonts w:cs="Arial"/>
          <w:color w:val="000000"/>
        </w:rPr>
        <w:t>tài chính 2013</w:t>
      </w:r>
      <w:r w:rsidR="000E1446" w:rsidRPr="0070046A">
        <w:rPr>
          <w:rFonts w:cs="Arial"/>
          <w:color w:val="000000"/>
        </w:rPr>
        <w:t>.</w:t>
      </w:r>
    </w:p>
    <w:p w:rsidR="00CF1B79" w:rsidRPr="0070046A" w:rsidRDefault="00CF1B79" w:rsidP="000E1446">
      <w:pPr>
        <w:numPr>
          <w:ilvl w:val="1"/>
          <w:numId w:val="1"/>
        </w:numPr>
        <w:spacing w:before="60"/>
        <w:jc w:val="both"/>
        <w:rPr>
          <w:rFonts w:cs="Arial"/>
        </w:rPr>
      </w:pPr>
      <w:r>
        <w:rPr>
          <w:rFonts w:cs="Arial"/>
          <w:color w:val="000000"/>
        </w:rPr>
        <w:t>Đánh giá kết quả SXKD quý 2 và quý 3</w:t>
      </w:r>
      <w:r w:rsidRPr="0070046A">
        <w:rPr>
          <w:rFonts w:cs="Arial"/>
          <w:color w:val="000000"/>
        </w:rPr>
        <w:t xml:space="preserve"> của năm tài chính 201</w:t>
      </w:r>
      <w:r>
        <w:rPr>
          <w:rFonts w:cs="Arial"/>
          <w:color w:val="000000"/>
        </w:rPr>
        <w:t>3</w:t>
      </w:r>
      <w:r w:rsidRPr="0070046A">
        <w:rPr>
          <w:rFonts w:cs="Arial"/>
          <w:color w:val="000000"/>
        </w:rPr>
        <w:t>.</w:t>
      </w:r>
    </w:p>
    <w:p w:rsidR="000E1446" w:rsidRDefault="000E1446" w:rsidP="000E1446">
      <w:pPr>
        <w:numPr>
          <w:ilvl w:val="1"/>
          <w:numId w:val="1"/>
        </w:numPr>
        <w:spacing w:before="60"/>
        <w:jc w:val="both"/>
        <w:rPr>
          <w:rFonts w:cs="Arial"/>
        </w:rPr>
      </w:pPr>
      <w:r w:rsidRPr="0070046A">
        <w:rPr>
          <w:rFonts w:cs="Arial"/>
        </w:rPr>
        <w:t>Giám sát việc tổ chứ</w:t>
      </w:r>
      <w:r w:rsidR="00E92754">
        <w:rPr>
          <w:rFonts w:cs="Arial"/>
        </w:rPr>
        <w:t>c Đại Hội Đồng Cổ Đông năm 2013.</w:t>
      </w:r>
    </w:p>
    <w:p w:rsidR="000E1446" w:rsidRPr="0070046A" w:rsidRDefault="000E1446" w:rsidP="000E1446">
      <w:pPr>
        <w:numPr>
          <w:ilvl w:val="1"/>
          <w:numId w:val="1"/>
        </w:numPr>
        <w:spacing w:before="60"/>
        <w:jc w:val="both"/>
        <w:rPr>
          <w:rFonts w:cs="Arial"/>
        </w:rPr>
      </w:pPr>
      <w:r w:rsidRPr="0070046A">
        <w:rPr>
          <w:rFonts w:cs="Arial"/>
        </w:rPr>
        <w:t>Thông qua báo cáo kết quả hoạt động SXKD năm tài chính 201</w:t>
      </w:r>
      <w:r w:rsidR="00E92754">
        <w:rPr>
          <w:rFonts w:cs="Arial"/>
        </w:rPr>
        <w:t>2</w:t>
      </w:r>
      <w:r w:rsidRPr="0070046A">
        <w:rPr>
          <w:rFonts w:cs="Arial"/>
        </w:rPr>
        <w:t xml:space="preserve"> của Ban Giám Đốc trước Đại Hội Đồng Cổ Đông.</w:t>
      </w:r>
    </w:p>
    <w:p w:rsidR="004F786E" w:rsidRPr="0070046A" w:rsidRDefault="004F786E" w:rsidP="000E1446">
      <w:pPr>
        <w:numPr>
          <w:ilvl w:val="1"/>
          <w:numId w:val="1"/>
        </w:numPr>
        <w:spacing w:before="60"/>
        <w:jc w:val="both"/>
        <w:rPr>
          <w:rFonts w:cs="Arial"/>
        </w:rPr>
      </w:pPr>
      <w:r w:rsidRPr="0070046A">
        <w:rPr>
          <w:rFonts w:cs="Arial"/>
        </w:rPr>
        <w:t xml:space="preserve">Định hướng kế hoạch sản xuất </w:t>
      </w:r>
      <w:r w:rsidR="00E92754">
        <w:rPr>
          <w:rFonts w:cs="Arial"/>
        </w:rPr>
        <w:t>kinh doanh 6 tháng cuối năm 2013</w:t>
      </w:r>
      <w:r w:rsidRPr="0070046A">
        <w:rPr>
          <w:rFonts w:cs="Arial"/>
        </w:rPr>
        <w:t>.</w:t>
      </w:r>
    </w:p>
    <w:p w:rsidR="00FF5219" w:rsidRPr="0070046A" w:rsidRDefault="00FF5219" w:rsidP="0099528D">
      <w:pPr>
        <w:spacing w:before="240"/>
        <w:rPr>
          <w:rFonts w:cs="Arial"/>
          <w:b/>
        </w:rPr>
      </w:pPr>
      <w:r w:rsidRPr="0070046A">
        <w:rPr>
          <w:rFonts w:cs="Arial"/>
          <w:b/>
        </w:rPr>
        <w:t>II. Các nghị quyết của Hội đồng quản trị:</w:t>
      </w:r>
    </w:p>
    <w:p w:rsidR="00FF5219" w:rsidRPr="0070046A" w:rsidRDefault="00FF5219" w:rsidP="0099528D">
      <w:pPr>
        <w:spacing w:before="60"/>
        <w:rPr>
          <w:rFonts w:cs="Arial"/>
        </w:rPr>
      </w:pPr>
    </w:p>
    <w:tbl>
      <w:tblPr>
        <w:tblW w:w="10510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308"/>
        <w:gridCol w:w="1381"/>
        <w:gridCol w:w="5971"/>
      </w:tblGrid>
      <w:tr w:rsidR="00FF5219" w:rsidRPr="0070046A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STT</w:t>
            </w:r>
          </w:p>
        </w:tc>
        <w:tc>
          <w:tcPr>
            <w:tcW w:w="2308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Số nghị quyết</w:t>
            </w:r>
          </w:p>
        </w:tc>
        <w:tc>
          <w:tcPr>
            <w:tcW w:w="1381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Ngày</w:t>
            </w:r>
          </w:p>
        </w:tc>
        <w:tc>
          <w:tcPr>
            <w:tcW w:w="5971" w:type="dxa"/>
            <w:vAlign w:val="center"/>
          </w:tcPr>
          <w:p w:rsidR="00FF5219" w:rsidRPr="0070046A" w:rsidRDefault="00FF5219" w:rsidP="0099528D">
            <w:pPr>
              <w:spacing w:before="60"/>
              <w:jc w:val="center"/>
              <w:rPr>
                <w:rFonts w:cs="Arial"/>
                <w:b/>
              </w:rPr>
            </w:pPr>
            <w:r w:rsidRPr="0070046A">
              <w:rPr>
                <w:rFonts w:cs="Arial"/>
                <w:b/>
              </w:rPr>
              <w:t>Nội dung</w:t>
            </w:r>
          </w:p>
        </w:tc>
      </w:tr>
      <w:tr w:rsidR="004F786E" w:rsidRPr="0070046A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4F786E" w:rsidRPr="0070046A" w:rsidRDefault="00E92754" w:rsidP="0070289A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08" w:type="dxa"/>
            <w:vAlign w:val="center"/>
          </w:tcPr>
          <w:p w:rsidR="004F786E" w:rsidRPr="0070046A" w:rsidRDefault="004F786E" w:rsidP="00E92754">
            <w:pPr>
              <w:spacing w:before="60"/>
              <w:rPr>
                <w:rFonts w:cs="Arial"/>
              </w:rPr>
            </w:pPr>
            <w:r w:rsidRPr="0070046A">
              <w:rPr>
                <w:rFonts w:cs="Arial"/>
              </w:rPr>
              <w:t>2</w:t>
            </w:r>
            <w:r w:rsidR="00E92754">
              <w:rPr>
                <w:rFonts w:cs="Arial"/>
              </w:rPr>
              <w:t>2012013</w:t>
            </w:r>
            <w:r w:rsidRPr="0070046A">
              <w:rPr>
                <w:rFonts w:cs="Arial"/>
              </w:rPr>
              <w:t>/NQ-</w:t>
            </w:r>
            <w:r w:rsidR="001C15A5" w:rsidRPr="0070046A">
              <w:rPr>
                <w:rFonts w:cs="Arial"/>
              </w:rPr>
              <w:t>ĐHĐCĐ</w:t>
            </w:r>
          </w:p>
        </w:tc>
        <w:tc>
          <w:tcPr>
            <w:tcW w:w="1381" w:type="dxa"/>
            <w:vAlign w:val="center"/>
          </w:tcPr>
          <w:p w:rsidR="004F786E" w:rsidRPr="0070046A" w:rsidRDefault="00E92754" w:rsidP="001C15A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22/01/2013</w:t>
            </w:r>
          </w:p>
        </w:tc>
        <w:tc>
          <w:tcPr>
            <w:tcW w:w="5971" w:type="dxa"/>
            <w:vAlign w:val="center"/>
          </w:tcPr>
          <w:p w:rsidR="001C15A5" w:rsidRPr="0070046A" w:rsidRDefault="001C15A5" w:rsidP="00A42A42">
            <w:pPr>
              <w:spacing w:before="60"/>
              <w:ind w:left="175"/>
              <w:jc w:val="both"/>
              <w:rPr>
                <w:rFonts w:cs="Arial"/>
              </w:rPr>
            </w:pPr>
            <w:r w:rsidRPr="0070046A">
              <w:rPr>
                <w:rFonts w:cs="Arial"/>
              </w:rPr>
              <w:t>Nghị quy</w:t>
            </w:r>
            <w:r w:rsidR="00E92754">
              <w:rPr>
                <w:rFonts w:cs="Arial"/>
              </w:rPr>
              <w:t>ết Đại Hội Đồng Cổ Đông năm 2013</w:t>
            </w:r>
            <w:r w:rsidRPr="0070046A">
              <w:rPr>
                <w:rFonts w:cs="Arial"/>
              </w:rPr>
              <w:t xml:space="preserve"> với nội dung chính như sau:</w:t>
            </w:r>
          </w:p>
          <w:p w:rsidR="001C15A5" w:rsidRPr="0070046A" w:rsidRDefault="00E92754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>Thông qua kết quả SXKD năm 2012</w:t>
            </w:r>
          </w:p>
          <w:p w:rsidR="001C15A5" w:rsidRPr="0070046A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</w:rPr>
            </w:pPr>
            <w:r w:rsidRPr="0070046A">
              <w:rPr>
                <w:rFonts w:cs="Arial"/>
              </w:rPr>
              <w:t>Thông qua phương án phân chia lợi nhuận và chi trả cổ tức năm 201</w:t>
            </w:r>
            <w:r w:rsidR="00E92754">
              <w:rPr>
                <w:rFonts w:cs="Arial"/>
              </w:rPr>
              <w:t>2</w:t>
            </w:r>
            <w:r w:rsidRPr="0070046A">
              <w:rPr>
                <w:rFonts w:cs="Arial"/>
              </w:rPr>
              <w:t xml:space="preserve"> cho cổ dông hiện hữu.</w:t>
            </w:r>
          </w:p>
          <w:p w:rsidR="001C15A5" w:rsidRPr="0070046A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</w:rPr>
            </w:pPr>
            <w:r w:rsidRPr="0070046A">
              <w:rPr>
                <w:rFonts w:cs="Arial"/>
              </w:rPr>
              <w:t xml:space="preserve">Thông qua kế hoạch doanh thu lợi nhuận năm tài </w:t>
            </w:r>
            <w:r w:rsidRPr="0070046A">
              <w:rPr>
                <w:rFonts w:cs="Arial"/>
              </w:rPr>
              <w:lastRenderedPageBreak/>
              <w:t>chính 201</w:t>
            </w:r>
            <w:r w:rsidR="00E92754">
              <w:rPr>
                <w:rFonts w:cs="Arial"/>
              </w:rPr>
              <w:t>3</w:t>
            </w:r>
            <w:r w:rsidRPr="0070046A">
              <w:rPr>
                <w:rFonts w:cs="Arial"/>
              </w:rPr>
              <w:t>.</w:t>
            </w:r>
          </w:p>
          <w:p w:rsidR="001C15A5" w:rsidRPr="0070046A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</w:rPr>
            </w:pPr>
            <w:r w:rsidRPr="0070046A">
              <w:rPr>
                <w:rFonts w:cs="Arial"/>
              </w:rPr>
              <w:t>Thông qua thù lao và chi phí hoạt động của Hội Đồng Quản Trị và Ban Kiểm Soát.</w:t>
            </w:r>
          </w:p>
          <w:p w:rsidR="004F786E" w:rsidRDefault="001C15A5" w:rsidP="007A263F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</w:rPr>
            </w:pPr>
            <w:r w:rsidRPr="0070046A">
              <w:rPr>
                <w:rFonts w:cs="Arial"/>
              </w:rPr>
              <w:t>Thông qua việc lựa chon đơn</w:t>
            </w:r>
            <w:r w:rsidR="00E92754">
              <w:rPr>
                <w:rFonts w:cs="Arial"/>
              </w:rPr>
              <w:t xml:space="preserve"> vị kiểm toán năm tài chính 2013</w:t>
            </w:r>
            <w:r w:rsidRPr="0070046A">
              <w:rPr>
                <w:rFonts w:cs="Arial"/>
              </w:rPr>
              <w:t>.</w:t>
            </w:r>
          </w:p>
          <w:p w:rsidR="007A263F" w:rsidRPr="0070046A" w:rsidRDefault="007A263F" w:rsidP="007A263F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>Thông qua phương án tăng vốn điều lệ bằng việc phát hành thêm 2.000.000 cổ phiếu và phương án sử dụng vốn thu được từ đợt chào bán.</w:t>
            </w:r>
          </w:p>
        </w:tc>
      </w:tr>
    </w:tbl>
    <w:p w:rsidR="00FF5219" w:rsidRPr="0070046A" w:rsidRDefault="00FF5219" w:rsidP="0099528D">
      <w:pPr>
        <w:spacing w:before="240"/>
        <w:rPr>
          <w:rFonts w:cs="Arial"/>
          <w:b/>
        </w:rPr>
      </w:pPr>
      <w:r w:rsidRPr="0070046A">
        <w:rPr>
          <w:rFonts w:cs="Arial"/>
          <w:b/>
        </w:rPr>
        <w:lastRenderedPageBreak/>
        <w:t xml:space="preserve">III. Thay đổi </w:t>
      </w:r>
      <w:r w:rsidR="001C15A5" w:rsidRPr="0070046A">
        <w:rPr>
          <w:rFonts w:cs="Arial"/>
          <w:b/>
        </w:rPr>
        <w:t>người có liên quan của công ty:</w:t>
      </w:r>
      <w:r w:rsidR="007A263F">
        <w:rPr>
          <w:rFonts w:cs="Arial"/>
          <w:b/>
        </w:rPr>
        <w:t xml:space="preserve"> không</w:t>
      </w:r>
    </w:p>
    <w:p w:rsidR="00FF5219" w:rsidRPr="0070046A" w:rsidRDefault="00FF5219" w:rsidP="0099528D">
      <w:pPr>
        <w:spacing w:before="240"/>
        <w:rPr>
          <w:rFonts w:cs="Arial"/>
          <w:b/>
        </w:rPr>
      </w:pPr>
      <w:r w:rsidRPr="0070046A">
        <w:rPr>
          <w:rFonts w:cs="Arial"/>
          <w:b/>
        </w:rPr>
        <w:t>IV. Giao dịch của cổ đông nội bộ/ cổ đông lớn và người liên quan:</w:t>
      </w:r>
      <w:r w:rsidR="00A42A42" w:rsidRPr="0070046A">
        <w:rPr>
          <w:rFonts w:cs="Arial"/>
          <w:b/>
        </w:rPr>
        <w:t xml:space="preserve"> Không</w:t>
      </w:r>
    </w:p>
    <w:p w:rsidR="006D587F" w:rsidRPr="0070046A" w:rsidRDefault="006D587F" w:rsidP="002A5868">
      <w:pPr>
        <w:spacing w:before="240"/>
        <w:rPr>
          <w:rFonts w:cs="Arial"/>
          <w:b/>
        </w:rPr>
      </w:pPr>
      <w:r w:rsidRPr="0070046A">
        <w:rPr>
          <w:rFonts w:cs="Arial"/>
          <w:b/>
        </w:rPr>
        <w:t>V. Các vấn đề cần lưu ý khác</w:t>
      </w:r>
    </w:p>
    <w:p w:rsidR="00FF5219" w:rsidRPr="0070046A" w:rsidRDefault="00FF5219" w:rsidP="0099528D">
      <w:pPr>
        <w:spacing w:before="60"/>
        <w:rPr>
          <w:rFonts w:cs="Arial"/>
        </w:rPr>
      </w:pPr>
    </w:p>
    <w:p w:rsidR="00FF5219" w:rsidRPr="0070046A" w:rsidRDefault="0070289A" w:rsidP="0070289A">
      <w:pPr>
        <w:tabs>
          <w:tab w:val="center" w:pos="7200"/>
        </w:tabs>
        <w:spacing w:before="60"/>
        <w:rPr>
          <w:rFonts w:cs="Arial"/>
          <w:b/>
        </w:rPr>
      </w:pPr>
      <w:r w:rsidRPr="0070046A">
        <w:rPr>
          <w:rFonts w:cs="Arial"/>
        </w:rPr>
        <w:tab/>
      </w:r>
      <w:r w:rsidR="00FF5219" w:rsidRPr="0070046A">
        <w:rPr>
          <w:rFonts w:cs="Arial"/>
          <w:b/>
        </w:rPr>
        <w:t>Chủ tịch HĐQT</w:t>
      </w:r>
    </w:p>
    <w:p w:rsidR="00397A6F" w:rsidRPr="0070046A" w:rsidRDefault="00397A6F" w:rsidP="0070289A">
      <w:pPr>
        <w:tabs>
          <w:tab w:val="center" w:pos="7200"/>
        </w:tabs>
        <w:spacing w:before="60"/>
        <w:rPr>
          <w:b/>
        </w:rPr>
      </w:pPr>
    </w:p>
    <w:p w:rsidR="0070289A" w:rsidRPr="0070046A" w:rsidRDefault="0070289A" w:rsidP="0070289A">
      <w:pPr>
        <w:tabs>
          <w:tab w:val="center" w:pos="7200"/>
        </w:tabs>
        <w:spacing w:before="60"/>
        <w:rPr>
          <w:b/>
        </w:rPr>
      </w:pPr>
    </w:p>
    <w:p w:rsidR="0070289A" w:rsidRPr="0070046A" w:rsidRDefault="0070289A" w:rsidP="0070289A">
      <w:pPr>
        <w:tabs>
          <w:tab w:val="center" w:pos="7200"/>
        </w:tabs>
        <w:spacing w:before="60"/>
        <w:rPr>
          <w:b/>
        </w:rPr>
      </w:pPr>
    </w:p>
    <w:p w:rsidR="0070289A" w:rsidRPr="0070046A" w:rsidRDefault="0070289A" w:rsidP="0070289A">
      <w:pPr>
        <w:tabs>
          <w:tab w:val="center" w:pos="7200"/>
        </w:tabs>
        <w:spacing w:before="60"/>
        <w:rPr>
          <w:rFonts w:cs="Arial"/>
          <w:b/>
          <w:i/>
        </w:rPr>
      </w:pPr>
      <w:r w:rsidRPr="0070046A">
        <w:rPr>
          <w:b/>
        </w:rPr>
        <w:tab/>
      </w:r>
      <w:r w:rsidRPr="0070046A">
        <w:rPr>
          <w:rFonts w:cs="Arial"/>
          <w:b/>
          <w:i/>
        </w:rPr>
        <w:t>Trần Xảo Cơ</w:t>
      </w:r>
    </w:p>
    <w:sectPr w:rsidR="0070289A" w:rsidRPr="0070046A" w:rsidSect="0070046A">
      <w:type w:val="continuous"/>
      <w:pgSz w:w="11909" w:h="16834" w:code="9"/>
      <w:pgMar w:top="284" w:right="567" w:bottom="284" w:left="567" w:header="567" w:footer="80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93F"/>
    <w:multiLevelType w:val="hybridMultilevel"/>
    <w:tmpl w:val="75B07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25D6F"/>
    <w:multiLevelType w:val="hybridMultilevel"/>
    <w:tmpl w:val="7E3E774A"/>
    <w:lvl w:ilvl="0" w:tplc="A454ACB4">
      <w:start w:val="2"/>
      <w:numFmt w:val="bullet"/>
      <w:lvlText w:val="-"/>
      <w:lvlJc w:val="left"/>
      <w:pPr>
        <w:ind w:left="1298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6C3E5E52"/>
    <w:multiLevelType w:val="hybridMultilevel"/>
    <w:tmpl w:val="1A904CDE"/>
    <w:lvl w:ilvl="0" w:tplc="EAD47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5219"/>
    <w:rsid w:val="00003BB6"/>
    <w:rsid w:val="000837F4"/>
    <w:rsid w:val="000A54CE"/>
    <w:rsid w:val="000E1446"/>
    <w:rsid w:val="001C15A5"/>
    <w:rsid w:val="002808A5"/>
    <w:rsid w:val="002A5868"/>
    <w:rsid w:val="00397A6F"/>
    <w:rsid w:val="00433568"/>
    <w:rsid w:val="004D0A83"/>
    <w:rsid w:val="004D5A9C"/>
    <w:rsid w:val="004F786E"/>
    <w:rsid w:val="0052414B"/>
    <w:rsid w:val="006475F6"/>
    <w:rsid w:val="00680768"/>
    <w:rsid w:val="00684557"/>
    <w:rsid w:val="006D40B2"/>
    <w:rsid w:val="006D587F"/>
    <w:rsid w:val="0070046A"/>
    <w:rsid w:val="0070289A"/>
    <w:rsid w:val="0075132A"/>
    <w:rsid w:val="007A263F"/>
    <w:rsid w:val="00810184"/>
    <w:rsid w:val="00886908"/>
    <w:rsid w:val="008D75AB"/>
    <w:rsid w:val="0099528D"/>
    <w:rsid w:val="00A42A42"/>
    <w:rsid w:val="00AA109E"/>
    <w:rsid w:val="00B56697"/>
    <w:rsid w:val="00C45F11"/>
    <w:rsid w:val="00CD5BFF"/>
    <w:rsid w:val="00CF1B79"/>
    <w:rsid w:val="00D9120C"/>
    <w:rsid w:val="00DE30C9"/>
    <w:rsid w:val="00E92754"/>
    <w:rsid w:val="00E95A65"/>
    <w:rsid w:val="00F22814"/>
    <w:rsid w:val="00F36A7F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6697"/>
    <w:rPr>
      <w:rFonts w:ascii="Arial" w:hAnsi="Arial" w:cs="Arial"/>
      <w:sz w:val="22"/>
      <w:szCs w:val="22"/>
      <w:lang w:val="en-AU"/>
    </w:rPr>
  </w:style>
  <w:style w:type="paragraph" w:customStyle="1" w:styleId="Char1">
    <w:name w:val="Char1"/>
    <w:basedOn w:val="Normal"/>
    <w:rsid w:val="00B56697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Minh hữu Liên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Minh hữu Liên</dc:title>
  <dc:creator>Hoang Dat</dc:creator>
  <cp:lastModifiedBy>dat.hoang</cp:lastModifiedBy>
  <cp:revision>4</cp:revision>
  <cp:lastPrinted>2012-04-25T03:13:00Z</cp:lastPrinted>
  <dcterms:created xsi:type="dcterms:W3CDTF">2013-07-15T01:44:00Z</dcterms:created>
  <dcterms:modified xsi:type="dcterms:W3CDTF">2013-07-15T02:02:00Z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e318bf6d0a04242a2a35408ba6248b8.psdsxs" Id="R86ee7ad07d3f4f7f" /></Relationships>
</file>